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3" w:rsidRDefault="00771283" w:rsidP="00771283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color w:val="0070C0"/>
          <w:kern w:val="36"/>
          <w:sz w:val="48"/>
          <w:szCs w:val="48"/>
          <w:lang w:eastAsia="ru-RU"/>
        </w:rPr>
      </w:pPr>
    </w:p>
    <w:p w:rsidR="00771283" w:rsidRPr="00C9284F" w:rsidRDefault="00CD4443" w:rsidP="00AF27F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  <w:t xml:space="preserve">Проект </w:t>
      </w:r>
      <w:r w:rsidR="004C26C6"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  <w:t>с родителями</w:t>
      </w:r>
      <w:r w:rsidR="00771283" w:rsidRPr="00C9284F"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  <w:t>:</w:t>
      </w:r>
    </w:p>
    <w:p w:rsidR="00771283" w:rsidRDefault="00CD4443" w:rsidP="00AF27F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  <w:t>«В мире сказок</w:t>
      </w:r>
      <w:r w:rsidR="00771283" w:rsidRPr="00C302EC"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  <w:t>»</w:t>
      </w:r>
    </w:p>
    <w:p w:rsidR="00771283" w:rsidRPr="00C302EC" w:rsidRDefault="00AF27FF" w:rsidP="00AF27F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</w:pPr>
      <w:r w:rsidRPr="00AF27FF">
        <w:rPr>
          <w:rFonts w:ascii="Monotype Corsiva" w:eastAsia="Times New Roman" w:hAnsi="Monotype Corsiva" w:cs="Times New Roman"/>
          <w:b/>
          <w:bCs/>
          <w:color w:val="0070C0"/>
          <w:kern w:val="36"/>
          <w:sz w:val="72"/>
          <w:szCs w:val="72"/>
          <w:lang w:eastAsia="ru-RU"/>
        </w:rPr>
        <w:drawing>
          <wp:inline distT="0" distB="0" distL="0" distR="0">
            <wp:extent cx="4307839" cy="2423160"/>
            <wp:effectExtent l="19050" t="0" r="0" b="0"/>
            <wp:docPr id="3" name="__plpcte_target" descr="https://i.mycdn.me/i?r=AyH4iRPQ2q0otWIFepML2LxR2WddsPW9cUt5_sgbnGsZ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2WddsPW9cUt5_sgbnGsZP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079" cy="242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8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FF" w:rsidRDefault="00AF27FF" w:rsidP="00771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83" w:rsidRDefault="00771283" w:rsidP="00771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F27FF" w:rsidRPr="002F7733" w:rsidRDefault="00AF27FF" w:rsidP="00AF27FF">
      <w:pPr>
        <w:pStyle w:val="a8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Воспитатель: </w:t>
      </w:r>
      <w:proofErr w:type="gramStart"/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высшей</w:t>
      </w:r>
      <w:proofErr w:type="gramEnd"/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F27FF" w:rsidRPr="002F7733" w:rsidRDefault="00AF27FF" w:rsidP="00AF27FF">
      <w:pPr>
        <w:pStyle w:val="a8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квалификационной категории</w:t>
      </w:r>
    </w:p>
    <w:p w:rsidR="00AF27FF" w:rsidRPr="002F7733" w:rsidRDefault="00AF27FF" w:rsidP="00AF27FF">
      <w:pPr>
        <w:pStyle w:val="a8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F773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Паршина Т.В.</w:t>
      </w:r>
    </w:p>
    <w:p w:rsidR="00771283" w:rsidRDefault="00771283" w:rsidP="00771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83" w:rsidRDefault="00771283" w:rsidP="00771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83" w:rsidRDefault="00771283" w:rsidP="00771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83" w:rsidRDefault="00771283" w:rsidP="00771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83" w:rsidRDefault="00771283" w:rsidP="00771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FF" w:rsidRDefault="00AF27FF" w:rsidP="00AF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26C6" w:rsidRDefault="004C26C6" w:rsidP="00AF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283" w:rsidRPr="00AF27FF" w:rsidRDefault="00771283" w:rsidP="00AF2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Красное, 2019г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 </w:t>
      </w:r>
      <w:r w:rsidRPr="00CD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 – речевой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</w:t>
      </w:r>
      <w:r w:rsidRPr="00CD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AF27FF" w:rsidRPr="00AF27FF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27FF" w:rsidRPr="00AF27FF">
        <w:rPr>
          <w:rFonts w:ascii="Times New Roman" w:hAnsi="Times New Roman" w:cs="Times New Roman"/>
          <w:sz w:val="28"/>
          <w:szCs w:val="28"/>
        </w:rPr>
        <w:t xml:space="preserve">воспитанники и родители </w:t>
      </w:r>
      <w:r w:rsidR="00AF27FF" w:rsidRPr="00AF27FF">
        <w:rPr>
          <w:rStyle w:val="a6"/>
          <w:rFonts w:ascii="Times New Roman" w:hAnsi="Times New Roman" w:cs="Times New Roman"/>
          <w:b w:val="0"/>
          <w:sz w:val="28"/>
          <w:szCs w:val="28"/>
        </w:rPr>
        <w:t>старшей группы</w:t>
      </w:r>
      <w:r w:rsidR="00AF27FF" w:rsidRPr="00AF27FF">
        <w:rPr>
          <w:rFonts w:ascii="Times New Roman" w:hAnsi="Times New Roman" w:cs="Times New Roman"/>
          <w:b/>
          <w:sz w:val="28"/>
          <w:szCs w:val="28"/>
        </w:rPr>
        <w:t>,</w:t>
      </w:r>
      <w:r w:rsidR="00AF27FF" w:rsidRPr="00AF27FF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Формирование речи является одной из главных задач речевого воспитания дошкольника, так как играет большую роль в формировании личности. Для развития речи ребенка необходимо использовать различные игры, занятия, сказки. 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AF27FF">
        <w:rPr>
          <w:rStyle w:val="a6"/>
          <w:b w:val="0"/>
          <w:sz w:val="28"/>
          <w:szCs w:val="28"/>
        </w:rPr>
        <w:t>Сказка</w:t>
      </w:r>
      <w:r w:rsidRPr="00CD4443">
        <w:rPr>
          <w:sz w:val="28"/>
          <w:szCs w:val="28"/>
        </w:rPr>
        <w:t xml:space="preserve"> - необходимый элемент духовной жизни ребёнка. Входя в мир чудес и волшебства, ребёнок погружается в глубины своей души. </w:t>
      </w:r>
      <w:r w:rsidRPr="00AF27FF">
        <w:rPr>
          <w:rStyle w:val="a6"/>
          <w:b w:val="0"/>
          <w:sz w:val="28"/>
          <w:szCs w:val="28"/>
        </w:rPr>
        <w:t>Сказки</w:t>
      </w:r>
      <w:r w:rsidRPr="00CD4443">
        <w:rPr>
          <w:sz w:val="28"/>
          <w:szCs w:val="28"/>
        </w:rPr>
        <w:t xml:space="preserve">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</w:t>
      </w:r>
      <w:r w:rsidRPr="00AF27FF">
        <w:rPr>
          <w:rStyle w:val="a6"/>
          <w:b w:val="0"/>
          <w:sz w:val="28"/>
          <w:szCs w:val="28"/>
        </w:rPr>
        <w:t>сказочника</w:t>
      </w:r>
      <w:r w:rsidRPr="00AF27FF">
        <w:rPr>
          <w:b/>
          <w:sz w:val="28"/>
          <w:szCs w:val="28"/>
        </w:rPr>
        <w:t xml:space="preserve">, </w:t>
      </w:r>
      <w:r w:rsidRPr="00CD4443">
        <w:rPr>
          <w:sz w:val="28"/>
          <w:szCs w:val="28"/>
        </w:rPr>
        <w:t>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  <w:u w:val="single"/>
        </w:rPr>
        <w:t>Проблема</w:t>
      </w:r>
      <w:r w:rsidRPr="00CD4443">
        <w:rPr>
          <w:sz w:val="28"/>
          <w:szCs w:val="28"/>
        </w:rPr>
        <w:t>: Как известно, современные дети всё чаще проводят своё время за компьютерными играми, просмотром телепередач и всё реже читают книги.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В условиях, когда создаются целые электронные библиотеки, трудно заставить ребёнка взять в руки книгу, тем более ребенка – дошкольника, т. к. он является своеобразным читателем. От взрослого в большей степени зависит и то, станет ли ребёнок настоящим, увлечённым читателем или встреча с книгой в дошкольном детстве мелькнёт случайным, ничего не значащим эпизодом в его жизни. От установок взрослого также зависит и то, какое отношение к процессу чтения, к литературе вырабатывается у ребёнка.</w:t>
      </w:r>
    </w:p>
    <w:p w:rsidR="00CD4443" w:rsidRPr="00AF27FF" w:rsidRDefault="00771283" w:rsidP="00CD4443">
      <w:pPr>
        <w:pStyle w:val="a5"/>
        <w:rPr>
          <w:b/>
          <w:sz w:val="28"/>
          <w:szCs w:val="28"/>
        </w:rPr>
      </w:pPr>
      <w:r w:rsidRPr="00CD4443">
        <w:rPr>
          <w:sz w:val="28"/>
          <w:szCs w:val="28"/>
          <w:u w:val="single"/>
        </w:rPr>
        <w:t>Обоснование проблемы</w:t>
      </w:r>
      <w:r w:rsidRPr="00CD4443">
        <w:rPr>
          <w:sz w:val="28"/>
          <w:szCs w:val="28"/>
        </w:rPr>
        <w:t>:</w:t>
      </w:r>
      <w:r w:rsidR="00CD4443" w:rsidRPr="00CD4443">
        <w:rPr>
          <w:sz w:val="28"/>
          <w:szCs w:val="28"/>
        </w:rPr>
        <w:t xml:space="preserve"> В группе был проведён опрос детей и родителей с целью определения степени влияния книг на формирование нравственных представлений детей, которое показало, что 80 % детей и родителей группы отдают предпочтение просмотру телевизора и играм на компьютере. Только 20 % из опрошенных отдали предпочтение чтению книг. Все эти факты послужили разработке данного </w:t>
      </w:r>
      <w:r w:rsidR="00CD4443" w:rsidRPr="00AF27FF">
        <w:rPr>
          <w:rStyle w:val="a6"/>
          <w:b w:val="0"/>
          <w:sz w:val="28"/>
          <w:szCs w:val="28"/>
        </w:rPr>
        <w:t>проекта.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  <w:u w:val="single"/>
        </w:rPr>
        <w:lastRenderedPageBreak/>
        <w:t>Цель</w:t>
      </w:r>
      <w:r w:rsidRPr="00CD4443">
        <w:rPr>
          <w:sz w:val="28"/>
          <w:szCs w:val="28"/>
        </w:rPr>
        <w:t xml:space="preserve">: Развитие интереса к сказкам, создание условий </w:t>
      </w:r>
      <w:proofErr w:type="gramStart"/>
      <w:r w:rsidRPr="00CD4443">
        <w:rPr>
          <w:sz w:val="28"/>
          <w:szCs w:val="28"/>
        </w:rPr>
        <w:t>для</w:t>
      </w:r>
      <w:proofErr w:type="gramEnd"/>
      <w:r w:rsidRPr="00CD4443">
        <w:rPr>
          <w:sz w:val="28"/>
          <w:szCs w:val="28"/>
        </w:rPr>
        <w:t xml:space="preserve"> активного использования сказок в деятельности детей, вовлечение детей в активную речевую работу. 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Способствовать формированию интереса к книгам, произведениям устного народного творчества – сказкам.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Развивать речевую активность детей, обогащать словарный запас.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Научить отражать содержание сказок в играх, драматизациях, театрализованной деятельности.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Развивать у детей эмоциональную отзывчивость, внимание, любознательность.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Учить играть дружно, вместе, не ссориться.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Дать родителям знания о влиянии сказок на речь ребенка через папки-передвижки, информацию на сайте.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Привлечь родителей к активному участию в проекте.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Повышение интереса детей к художественной литературе.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Повышение компетентности членов семьи в вопросах воспитания грамотного читателя, речевого развития ребёнка.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Возрождение домашнего чтения.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Позитивные изменения в речи детей.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Обобщение и распространение семейного опыта.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Родители принимают активное участие в проектной деятельности, маски с изображением героев сказок; дидактическую игру «Найди героев сказки»; пальчиковый театр; кукольный театр, подборка раскрасок «Герои сказок»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• Родители ознакомлены с влиянием сказок на речь ребенка.</w:t>
      </w:r>
    </w:p>
    <w:p w:rsidR="00AF27FF" w:rsidRDefault="00AF27FF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FF" w:rsidRDefault="00AF27FF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7FF" w:rsidRDefault="00AF27FF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</w:t>
      </w:r>
      <w:r w:rsidRPr="00CD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Довести до детей и их родителей важность проблемы.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Подобрать методическую, познавательную, художественную литературу. </w:t>
      </w:r>
      <w:r w:rsidRPr="00CD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дидактический материал по данной теме.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Подобрать материал для игровой деятельности.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календарно – перспективный план НОД, бесед, дидактических игр по ознакомлению детей с правилами дорожного движения.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CD4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Работа с детьми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Речевая деятельность «Литературный калейдо</w:t>
      </w:r>
      <w:r w:rsidR="00C818E8" w:rsidRPr="00CD4443">
        <w:rPr>
          <w:sz w:val="28"/>
          <w:szCs w:val="28"/>
        </w:rPr>
        <w:t>скоп</w:t>
      </w:r>
      <w:r w:rsidRPr="00CD4443">
        <w:rPr>
          <w:sz w:val="28"/>
          <w:szCs w:val="28"/>
        </w:rPr>
        <w:t>»</w:t>
      </w:r>
      <w:r w:rsidR="00C818E8" w:rsidRPr="00CD4443">
        <w:rPr>
          <w:sz w:val="28"/>
          <w:szCs w:val="28"/>
        </w:rPr>
        <w:t>.</w:t>
      </w:r>
      <w:r w:rsidRPr="00CD4443">
        <w:rPr>
          <w:sz w:val="28"/>
          <w:szCs w:val="28"/>
        </w:rPr>
        <w:t xml:space="preserve"> Развивать умение отвечать на простейшие вопросы воспитателя. Развивать и активизировать речь детей.</w:t>
      </w:r>
    </w:p>
    <w:p w:rsidR="00CD4443" w:rsidRDefault="00C818E8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Лепка</w:t>
      </w:r>
      <w:r w:rsidR="0010535E">
        <w:rPr>
          <w:sz w:val="28"/>
          <w:szCs w:val="28"/>
        </w:rPr>
        <w:t>.</w:t>
      </w:r>
      <w:r w:rsidRPr="00CD4443">
        <w:rPr>
          <w:sz w:val="28"/>
          <w:szCs w:val="28"/>
        </w:rPr>
        <w:t xml:space="preserve"> </w:t>
      </w:r>
      <w:r w:rsidR="0010535E" w:rsidRPr="0010535E">
        <w:rPr>
          <w:sz w:val="28"/>
          <w:szCs w:val="28"/>
        </w:rPr>
        <w:t>«</w:t>
      </w:r>
      <w:r w:rsidR="00CD4443" w:rsidRPr="0010535E">
        <w:rPr>
          <w:bCs/>
          <w:sz w:val="28"/>
          <w:szCs w:val="28"/>
        </w:rPr>
        <w:t>Как маленький Мишутка увидел, что из его мисочки все съедено»</w:t>
      </w:r>
      <w:r w:rsidR="0010535E" w:rsidRPr="0010535E">
        <w:rPr>
          <w:bCs/>
          <w:sz w:val="28"/>
          <w:szCs w:val="28"/>
        </w:rPr>
        <w:t>.</w:t>
      </w:r>
      <w:r w:rsidR="0010535E">
        <w:rPr>
          <w:sz w:val="28"/>
          <w:szCs w:val="28"/>
        </w:rPr>
        <w:br/>
      </w:r>
      <w:r w:rsidR="00CD4443" w:rsidRPr="0010535E">
        <w:rPr>
          <w:bCs/>
          <w:sz w:val="28"/>
          <w:szCs w:val="28"/>
        </w:rPr>
        <w:t>Программное содержание.</w:t>
      </w:r>
      <w:r w:rsidR="00CD4443" w:rsidRPr="0010535E">
        <w:rPr>
          <w:b/>
          <w:bCs/>
          <w:sz w:val="28"/>
          <w:szCs w:val="28"/>
        </w:rPr>
        <w:t xml:space="preserve"> </w:t>
      </w:r>
      <w:r w:rsidR="00CD4443" w:rsidRPr="0010535E">
        <w:rPr>
          <w:sz w:val="28"/>
          <w:szCs w:val="28"/>
        </w:rPr>
        <w:t>Учить детей создавать в лепке сказочный образ. Учить лепить фигуру медвежонка, передавая форму частей, их относительную величину, расположение по отношению друг к другу. Подводить к выразительному изображению персонажа сказки. Развивать воображение.</w:t>
      </w:r>
    </w:p>
    <w:p w:rsidR="00AF27FF" w:rsidRPr="0010535E" w:rsidRDefault="00AF27FF" w:rsidP="00771283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92729" cy="4366260"/>
            <wp:effectExtent l="19050" t="0" r="7621" b="0"/>
            <wp:docPr id="1" name="__plpcte_target" descr="https://i.mycdn.me/i?r=AyH4iRPQ2q0otWIFepML2LxRVU2mdFcZ0fgaFCw3shAv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VU2mdFcZ0fgaFCw3shAv4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08" cy="43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83" w:rsidRDefault="00C818E8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lastRenderedPageBreak/>
        <w:t>Рисование по сказке «Сюжет сказки «Три медведя</w:t>
      </w:r>
      <w:r w:rsidR="00771283" w:rsidRPr="00CD4443">
        <w:rPr>
          <w:sz w:val="28"/>
          <w:szCs w:val="28"/>
        </w:rPr>
        <w:t>». Воспитывать интерес к занятию, трудолюбие, аккуратность, доброжелательные отношения.</w:t>
      </w:r>
    </w:p>
    <w:p w:rsidR="00AF27FF" w:rsidRPr="00CD4443" w:rsidRDefault="00AF27FF" w:rsidP="00771283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1390" cy="1969532"/>
            <wp:effectExtent l="19050" t="0" r="3810" b="0"/>
            <wp:docPr id="4" name="__plpcte_target" descr="https://i.mycdn.me/i?r=AyH4iRPQ2q0otWIFepML2LxRbAekKuQxjN-oGjiB2xk9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bAekKuQxjN-oGjiB2xk9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46" cy="19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Физическое развитие «Колобок». Закрепление </w:t>
      </w:r>
      <w:proofErr w:type="gramStart"/>
      <w:r w:rsidRPr="00CD4443">
        <w:rPr>
          <w:sz w:val="28"/>
          <w:szCs w:val="28"/>
        </w:rPr>
        <w:t>пройденного</w:t>
      </w:r>
      <w:proofErr w:type="gramEnd"/>
      <w:r w:rsidRPr="00CD4443">
        <w:rPr>
          <w:sz w:val="28"/>
          <w:szCs w:val="28"/>
        </w:rPr>
        <w:t xml:space="preserve"> в основных видах движений. Совершенствовать навыки коллективных игр.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Совместная деятельность Чтение, прослушивание и просмотр сказок (ауди</w:t>
      </w:r>
      <w:r w:rsidR="00CD4443" w:rsidRPr="00CD4443">
        <w:rPr>
          <w:sz w:val="28"/>
          <w:szCs w:val="28"/>
        </w:rPr>
        <w:t>озаписи и видеозаписи): "Три медведя", "</w:t>
      </w:r>
      <w:proofErr w:type="spellStart"/>
      <w:r w:rsidR="00CD4443" w:rsidRPr="00CD4443">
        <w:rPr>
          <w:sz w:val="28"/>
          <w:szCs w:val="28"/>
        </w:rPr>
        <w:t>Заюшкина</w:t>
      </w:r>
      <w:proofErr w:type="spellEnd"/>
      <w:r w:rsidR="00CD4443" w:rsidRPr="00CD4443">
        <w:rPr>
          <w:sz w:val="28"/>
          <w:szCs w:val="28"/>
        </w:rPr>
        <w:t xml:space="preserve"> избушка", "Лиса и волк</w:t>
      </w:r>
      <w:r w:rsidRPr="00CD4443">
        <w:rPr>
          <w:sz w:val="28"/>
          <w:szCs w:val="28"/>
        </w:rPr>
        <w:t>", «Волк и семеро козлят»</w:t>
      </w:r>
      <w:r w:rsidR="00CD4443" w:rsidRPr="00CD4443">
        <w:rPr>
          <w:sz w:val="28"/>
          <w:szCs w:val="28"/>
        </w:rPr>
        <w:t>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Беседы с детьми: "Моя любимая сказка", "Правила общения с книгой"</w:t>
      </w:r>
      <w:r w:rsidR="00C818E8" w:rsidRPr="00CD4443">
        <w:rPr>
          <w:sz w:val="28"/>
          <w:szCs w:val="28"/>
        </w:rPr>
        <w:t>, «Моя любимая книга».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Разучивание пальчиковой гимнастики «Теремок», «Репка», «Колобок».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Разгадывание загадок про сказки и сказочных героев</w:t>
      </w:r>
      <w:r w:rsidR="00C818E8" w:rsidRPr="00CD4443">
        <w:rPr>
          <w:sz w:val="28"/>
          <w:szCs w:val="28"/>
        </w:rPr>
        <w:t>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Сюжетно-ролевая игра "Больница для книг».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Театрализованные игры:</w:t>
      </w:r>
      <w:r w:rsidR="00C818E8" w:rsidRPr="00CD4443">
        <w:rPr>
          <w:sz w:val="28"/>
          <w:szCs w:val="28"/>
        </w:rPr>
        <w:t xml:space="preserve"> </w:t>
      </w:r>
      <w:r w:rsidRPr="00CD4443">
        <w:rPr>
          <w:sz w:val="28"/>
          <w:szCs w:val="28"/>
        </w:rPr>
        <w:t>кукольный и пальчиковый театр, маски</w:t>
      </w:r>
      <w:proofErr w:type="gramStart"/>
      <w:r w:rsidRPr="00CD4443">
        <w:rPr>
          <w:sz w:val="28"/>
          <w:szCs w:val="28"/>
        </w:rPr>
        <w:t>,.</w:t>
      </w:r>
      <w:proofErr w:type="gramEnd"/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Дидактические игры:</w:t>
      </w:r>
      <w:r w:rsidR="00C818E8" w:rsidRPr="00CD4443">
        <w:rPr>
          <w:sz w:val="28"/>
          <w:szCs w:val="28"/>
        </w:rPr>
        <w:t xml:space="preserve"> </w:t>
      </w:r>
      <w:r w:rsidRPr="00CD4443">
        <w:rPr>
          <w:sz w:val="28"/>
          <w:szCs w:val="28"/>
        </w:rPr>
        <w:t>«Герои сказок», «Найди по описанию»</w:t>
      </w:r>
      <w:proofErr w:type="gramStart"/>
      <w:r w:rsidR="00C818E8" w:rsidRPr="00CD4443">
        <w:rPr>
          <w:sz w:val="28"/>
          <w:szCs w:val="28"/>
        </w:rPr>
        <w:t>,</w:t>
      </w:r>
      <w:r w:rsidRPr="00CD4443">
        <w:rPr>
          <w:sz w:val="28"/>
          <w:szCs w:val="28"/>
        </w:rPr>
        <w:t>«</w:t>
      </w:r>
      <w:proofErr w:type="gramEnd"/>
      <w:r w:rsidRPr="00CD4443">
        <w:rPr>
          <w:sz w:val="28"/>
          <w:szCs w:val="28"/>
        </w:rPr>
        <w:t>Волшебный мешочек»</w:t>
      </w:r>
      <w:r w:rsidR="00C818E8" w:rsidRPr="00CD4443">
        <w:rPr>
          <w:sz w:val="28"/>
          <w:szCs w:val="28"/>
        </w:rPr>
        <w:t>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Подвижные игры «У медведя </w:t>
      </w:r>
      <w:proofErr w:type="gramStart"/>
      <w:r w:rsidRPr="00CD4443">
        <w:rPr>
          <w:sz w:val="28"/>
          <w:szCs w:val="28"/>
        </w:rPr>
        <w:t>во</w:t>
      </w:r>
      <w:proofErr w:type="gramEnd"/>
      <w:r w:rsidRPr="00CD4443">
        <w:rPr>
          <w:sz w:val="28"/>
          <w:szCs w:val="28"/>
        </w:rPr>
        <w:t xml:space="preserve"> бору», «Лиса»</w:t>
      </w:r>
      <w:r w:rsidR="00C818E8" w:rsidRPr="00CD4443">
        <w:rPr>
          <w:sz w:val="28"/>
          <w:szCs w:val="28"/>
        </w:rPr>
        <w:t>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Хороводные игры: «Заинька попляши…»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Конструирование: «Домик для </w:t>
      </w:r>
      <w:proofErr w:type="gramStart"/>
      <w:r w:rsidRPr="00CD4443">
        <w:rPr>
          <w:sz w:val="28"/>
          <w:szCs w:val="28"/>
        </w:rPr>
        <w:t>зверят</w:t>
      </w:r>
      <w:proofErr w:type="gramEnd"/>
      <w:r w:rsidRPr="00CD4443">
        <w:rPr>
          <w:sz w:val="28"/>
          <w:szCs w:val="28"/>
        </w:rPr>
        <w:t xml:space="preserve"> по сказке "Теремок".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Закрепить знания детей о содержании русских народных сказок. 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Развивать у детей умение с помощью воспитателя повторять наиболее выразительные отрывки из сказки.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lastRenderedPageBreak/>
        <w:t>Создать игровую ситуацию, способствующую формированию эмоциональной отзывчивости, активизировать р</w:t>
      </w:r>
      <w:r w:rsidR="00AF27FF">
        <w:rPr>
          <w:sz w:val="28"/>
          <w:szCs w:val="28"/>
        </w:rPr>
        <w:t xml:space="preserve">ечь, способствовать </w:t>
      </w:r>
      <w:proofErr w:type="spellStart"/>
      <w:r w:rsidR="00AF27FF">
        <w:rPr>
          <w:sz w:val="28"/>
          <w:szCs w:val="28"/>
        </w:rPr>
        <w:t>раскрепощенн</w:t>
      </w:r>
      <w:r w:rsidRPr="00CD4443">
        <w:rPr>
          <w:sz w:val="28"/>
          <w:szCs w:val="28"/>
        </w:rPr>
        <w:t>ости</w:t>
      </w:r>
      <w:proofErr w:type="spellEnd"/>
      <w:r w:rsidRPr="00CD4443">
        <w:rPr>
          <w:sz w:val="28"/>
          <w:szCs w:val="28"/>
        </w:rPr>
        <w:t>.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Консультация </w:t>
      </w:r>
      <w:r w:rsidR="00E94298">
        <w:rPr>
          <w:sz w:val="28"/>
          <w:szCs w:val="28"/>
        </w:rPr>
        <w:t>"Роль сказки в воспитании детей дошкольного возраста</w:t>
      </w:r>
      <w:r w:rsidRPr="00CD4443">
        <w:rPr>
          <w:sz w:val="28"/>
          <w:szCs w:val="28"/>
        </w:rPr>
        <w:t>"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Консультация "Ребенок и книга".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Акция: «Почитай мне сказку на ночь»</w:t>
      </w:r>
    </w:p>
    <w:p w:rsidR="00771283" w:rsidRPr="00CD4443" w:rsidRDefault="00771283" w:rsidP="00771283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Изготовление масок для сказок. Способствовать активному участию родителей в проектной деятельности. Знакомить с информацией о значении влияния сказки на ребенка. </w:t>
      </w:r>
    </w:p>
    <w:p w:rsidR="00771283" w:rsidRPr="00CD444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D4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 РАБОТЫ</w:t>
      </w: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283" w:rsidRPr="00CD4443" w:rsidRDefault="00C818E8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771283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 </w:t>
      </w:r>
      <w:r w:rsidRPr="00CD44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детских рисунков.</w:t>
      </w:r>
    </w:p>
    <w:p w:rsidR="00771283" w:rsidRDefault="00771283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Итоговое мероприятие</w:t>
      </w:r>
      <w:r w:rsidR="00C818E8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CD4443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18E8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18E8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CD4443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818E8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CD4443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сказки</w:t>
      </w:r>
      <w:r w:rsidR="00C818E8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443" w:rsidRPr="00CD4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7FF" w:rsidRDefault="00AF27FF" w:rsidP="00771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7366" cy="3177540"/>
            <wp:effectExtent l="19050" t="0" r="3334" b="0"/>
            <wp:docPr id="10" name="__plpcte_target" descr="https://i.mycdn.me/i?r=AyH4iRPQ2q0otWIFepML2LxRNTrydXe__IQ4t4I3y5UA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NTrydXe__IQ4t4I3y5UA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70" cy="31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FF" w:rsidRPr="001D205B" w:rsidRDefault="001D205B" w:rsidP="001D205B">
      <w:pPr>
        <w:pStyle w:val="a5"/>
        <w:rPr>
          <w:b/>
          <w:sz w:val="28"/>
          <w:szCs w:val="28"/>
          <w:u w:val="single"/>
        </w:rPr>
      </w:pPr>
      <w:r w:rsidRPr="001D205B">
        <w:rPr>
          <w:sz w:val="28"/>
          <w:szCs w:val="28"/>
          <w:u w:val="single"/>
        </w:rPr>
        <w:t xml:space="preserve">Результат </w:t>
      </w:r>
      <w:r w:rsidRPr="001D205B">
        <w:rPr>
          <w:rStyle w:val="a6"/>
          <w:b w:val="0"/>
          <w:sz w:val="28"/>
          <w:szCs w:val="28"/>
          <w:u w:val="single"/>
        </w:rPr>
        <w:t>проекта</w:t>
      </w:r>
      <w:r w:rsidRPr="001D205B">
        <w:rPr>
          <w:b/>
          <w:sz w:val="28"/>
          <w:szCs w:val="28"/>
          <w:u w:val="single"/>
        </w:rPr>
        <w:t>:</w:t>
      </w:r>
    </w:p>
    <w:p w:rsidR="001D205B" w:rsidRPr="001D205B" w:rsidRDefault="001D205B" w:rsidP="001D205B">
      <w:pPr>
        <w:pStyle w:val="a5"/>
        <w:rPr>
          <w:sz w:val="28"/>
          <w:szCs w:val="28"/>
        </w:rPr>
      </w:pPr>
      <w:r w:rsidRPr="001D205B">
        <w:rPr>
          <w:sz w:val="28"/>
          <w:szCs w:val="28"/>
        </w:rPr>
        <w:t xml:space="preserve">В ходе проведённой работы мы расширили и закрепили знания детей о </w:t>
      </w:r>
      <w:r w:rsidRPr="001D205B">
        <w:rPr>
          <w:rStyle w:val="a6"/>
          <w:b w:val="0"/>
          <w:sz w:val="28"/>
          <w:szCs w:val="28"/>
        </w:rPr>
        <w:t>сказках</w:t>
      </w:r>
      <w:r w:rsidRPr="001D205B">
        <w:rPr>
          <w:b/>
          <w:sz w:val="28"/>
          <w:szCs w:val="28"/>
        </w:rPr>
        <w:t>.</w:t>
      </w:r>
    </w:p>
    <w:p w:rsidR="001D205B" w:rsidRPr="001D205B" w:rsidRDefault="001D205B" w:rsidP="001D205B">
      <w:pPr>
        <w:pStyle w:val="a5"/>
        <w:rPr>
          <w:sz w:val="28"/>
          <w:szCs w:val="28"/>
        </w:rPr>
      </w:pPr>
      <w:r w:rsidRPr="001D205B">
        <w:rPr>
          <w:sz w:val="28"/>
          <w:szCs w:val="28"/>
        </w:rPr>
        <w:t>Поспособствовали поддержанию и возникновению традиции семейного чтения.</w:t>
      </w:r>
    </w:p>
    <w:p w:rsidR="001D205B" w:rsidRDefault="001D205B" w:rsidP="00C818E8">
      <w:pPr>
        <w:pStyle w:val="a5"/>
        <w:rPr>
          <w:sz w:val="28"/>
          <w:szCs w:val="28"/>
        </w:rPr>
      </w:pPr>
      <w:r w:rsidRPr="001D205B">
        <w:rPr>
          <w:sz w:val="28"/>
          <w:szCs w:val="28"/>
        </w:rPr>
        <w:t xml:space="preserve">Мы будем продолжать вовлекать детей, родителей в совместную деятельность по знакомству со </w:t>
      </w:r>
      <w:r w:rsidRPr="001D205B">
        <w:rPr>
          <w:rStyle w:val="a6"/>
          <w:b w:val="0"/>
          <w:sz w:val="28"/>
          <w:szCs w:val="28"/>
        </w:rPr>
        <w:t>сказками</w:t>
      </w:r>
      <w:r w:rsidRPr="001D205B">
        <w:rPr>
          <w:b/>
          <w:sz w:val="28"/>
          <w:szCs w:val="28"/>
        </w:rPr>
        <w:t xml:space="preserve">, </w:t>
      </w:r>
      <w:r w:rsidRPr="001D205B">
        <w:rPr>
          <w:sz w:val="28"/>
          <w:szCs w:val="28"/>
        </w:rPr>
        <w:t>показывать ценность и значимость совместного творчества детей и родителей</w:t>
      </w:r>
      <w:r>
        <w:rPr>
          <w:sz w:val="28"/>
          <w:szCs w:val="28"/>
        </w:rPr>
        <w:t>.</w:t>
      </w:r>
    </w:p>
    <w:p w:rsidR="00C818E8" w:rsidRPr="001D205B" w:rsidRDefault="00C818E8" w:rsidP="00C818E8">
      <w:pPr>
        <w:pStyle w:val="a5"/>
        <w:rPr>
          <w:sz w:val="28"/>
          <w:szCs w:val="28"/>
        </w:rPr>
      </w:pPr>
      <w:r w:rsidRPr="00CD4443">
        <w:rPr>
          <w:sz w:val="28"/>
          <w:szCs w:val="28"/>
          <w:u w:val="single"/>
        </w:rPr>
        <w:lastRenderedPageBreak/>
        <w:t>Используемая литература.</w:t>
      </w:r>
    </w:p>
    <w:p w:rsidR="00C818E8" w:rsidRPr="00CD4443" w:rsidRDefault="00C818E8" w:rsidP="00C818E8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1. Программа </w:t>
      </w:r>
      <w:r w:rsidRPr="00CD4443">
        <w:rPr>
          <w:i/>
          <w:iCs/>
          <w:sz w:val="28"/>
          <w:szCs w:val="28"/>
        </w:rPr>
        <w:t>«От рождения до школы»</w:t>
      </w:r>
      <w:r w:rsidRPr="00CD4443">
        <w:rPr>
          <w:sz w:val="28"/>
          <w:szCs w:val="28"/>
        </w:rPr>
        <w:t xml:space="preserve"> под редакцией Н. Е. </w:t>
      </w:r>
      <w:proofErr w:type="spellStart"/>
      <w:r w:rsidRPr="00CD4443">
        <w:rPr>
          <w:sz w:val="28"/>
          <w:szCs w:val="28"/>
        </w:rPr>
        <w:t>Веракса</w:t>
      </w:r>
      <w:proofErr w:type="spellEnd"/>
      <w:r w:rsidRPr="00CD4443">
        <w:rPr>
          <w:sz w:val="28"/>
          <w:szCs w:val="28"/>
        </w:rPr>
        <w:t>, Т. С. Комаровой, М. А. Васильевой</w:t>
      </w:r>
    </w:p>
    <w:p w:rsidR="00C818E8" w:rsidRPr="00CD4443" w:rsidRDefault="00C818E8" w:rsidP="00C818E8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2. Журнал </w:t>
      </w:r>
      <w:r w:rsidRPr="00CD4443">
        <w:rPr>
          <w:i/>
          <w:iCs/>
          <w:sz w:val="28"/>
          <w:szCs w:val="28"/>
        </w:rPr>
        <w:t>«Дошкольное воспитание»</w:t>
      </w:r>
      <w:r w:rsidRPr="00CD4443">
        <w:rPr>
          <w:sz w:val="28"/>
          <w:szCs w:val="28"/>
        </w:rPr>
        <w:t>, №2, 1991, №4, 2011.</w:t>
      </w:r>
    </w:p>
    <w:p w:rsidR="00C818E8" w:rsidRPr="00CD4443" w:rsidRDefault="00C818E8" w:rsidP="00C818E8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3. Журнал </w:t>
      </w:r>
      <w:r w:rsidRPr="00CD4443">
        <w:rPr>
          <w:i/>
          <w:iCs/>
          <w:sz w:val="28"/>
          <w:szCs w:val="28"/>
        </w:rPr>
        <w:t>«Ребёнок в детском саду»</w:t>
      </w:r>
      <w:r w:rsidRPr="00CD4443">
        <w:rPr>
          <w:sz w:val="28"/>
          <w:szCs w:val="28"/>
        </w:rPr>
        <w:t xml:space="preserve"> №4, 2010.</w:t>
      </w:r>
    </w:p>
    <w:p w:rsidR="00C818E8" w:rsidRPr="00CD4443" w:rsidRDefault="00C818E8" w:rsidP="00C818E8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 xml:space="preserve">4. Михайлова А. Я. </w:t>
      </w:r>
      <w:r w:rsidRPr="00CD4443">
        <w:rPr>
          <w:i/>
          <w:iCs/>
          <w:sz w:val="28"/>
          <w:szCs w:val="28"/>
        </w:rPr>
        <w:t xml:space="preserve">«Современный ребёнок и </w:t>
      </w:r>
      <w:r w:rsidRPr="00CD4443">
        <w:rPr>
          <w:rStyle w:val="a6"/>
          <w:i/>
          <w:iCs/>
          <w:sz w:val="28"/>
          <w:szCs w:val="28"/>
        </w:rPr>
        <w:t>сказка</w:t>
      </w:r>
      <w:r w:rsidRPr="00CD4443">
        <w:rPr>
          <w:i/>
          <w:iCs/>
          <w:sz w:val="28"/>
          <w:szCs w:val="28"/>
        </w:rPr>
        <w:t>: проблемы диалога»</w:t>
      </w:r>
    </w:p>
    <w:p w:rsidR="00C818E8" w:rsidRPr="00CD4443" w:rsidRDefault="00C818E8" w:rsidP="00C818E8">
      <w:pPr>
        <w:pStyle w:val="a5"/>
        <w:rPr>
          <w:sz w:val="28"/>
          <w:szCs w:val="28"/>
        </w:rPr>
      </w:pPr>
      <w:r w:rsidRPr="00CD4443">
        <w:rPr>
          <w:sz w:val="28"/>
          <w:szCs w:val="28"/>
        </w:rPr>
        <w:t>-М., 2002 г.</w:t>
      </w:r>
    </w:p>
    <w:p w:rsidR="00537479" w:rsidRPr="00CD4443" w:rsidRDefault="00537479">
      <w:pPr>
        <w:rPr>
          <w:sz w:val="28"/>
          <w:szCs w:val="28"/>
        </w:rPr>
      </w:pPr>
    </w:p>
    <w:sectPr w:rsidR="00537479" w:rsidRPr="00CD4443" w:rsidSect="00AF27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83"/>
    <w:rsid w:val="0010535E"/>
    <w:rsid w:val="001D205B"/>
    <w:rsid w:val="004C26C6"/>
    <w:rsid w:val="00537479"/>
    <w:rsid w:val="00771283"/>
    <w:rsid w:val="00AF27FF"/>
    <w:rsid w:val="00C818E8"/>
    <w:rsid w:val="00CD4443"/>
    <w:rsid w:val="00E9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2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1283"/>
    <w:rPr>
      <w:b/>
      <w:bCs/>
    </w:rPr>
  </w:style>
  <w:style w:type="paragraph" w:styleId="a7">
    <w:name w:val="List Paragraph"/>
    <w:basedOn w:val="a"/>
    <w:uiPriority w:val="34"/>
    <w:qFormat/>
    <w:rsid w:val="00771283"/>
    <w:pPr>
      <w:ind w:left="720"/>
      <w:contextualSpacing/>
    </w:pPr>
  </w:style>
  <w:style w:type="paragraph" w:styleId="a8">
    <w:name w:val="No Spacing"/>
    <w:uiPriority w:val="1"/>
    <w:qFormat/>
    <w:rsid w:val="00AF2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Паршины</dc:creator>
  <cp:lastModifiedBy>Паршины</cp:lastModifiedBy>
  <cp:revision>1</cp:revision>
  <dcterms:created xsi:type="dcterms:W3CDTF">2019-10-27T14:39:00Z</dcterms:created>
  <dcterms:modified xsi:type="dcterms:W3CDTF">2019-10-27T17:56:00Z</dcterms:modified>
</cp:coreProperties>
</file>