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Вальс Победы.</w:t>
      </w:r>
    </w:p>
    <w:p w14:paraId="02000000">
      <w:pPr>
        <w:pStyle w:val="Style_1"/>
      </w:pPr>
      <w:r>
        <w:t>Воспитанники подготовительной группы МБДОУ д/с 44</w:t>
      </w:r>
    </w:p>
    <w:p w14:paraId="03000000">
      <w:pPr>
        <w:pStyle w:val="Style_1"/>
      </w:pPr>
      <w:r>
        <w:t>г. Новочеркасск, Ростовская область</w:t>
      </w:r>
    </w:p>
    <w:p w14:paraId="04000000">
      <w:pPr>
        <w:pStyle w:val="Style_1"/>
      </w:pPr>
    </w:p>
    <w:p w14:paraId="05000000">
      <w:pPr>
        <w:pStyle w:val="Style_1"/>
      </w:pPr>
      <w:r>
        <w:t>https://drive.google.com/file/d/1YSFFbHCK_uIHHGzzYooCp4xSLQSWXpfN/view?usp=drivesdk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2023-05-30T05:52:29Z</dcterms:modified>
</cp:coreProperties>
</file>