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7EB" w:rsidRDefault="001D77EB" w:rsidP="001D77EB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Дидактическая игра «Яблочки для ёжика»</w:t>
      </w:r>
    </w:p>
    <w:p w:rsidR="001D77EB" w:rsidRDefault="001D77EB" w:rsidP="001D77EB">
      <w:pPr>
        <w:rPr>
          <w:sz w:val="28"/>
          <w:szCs w:val="28"/>
        </w:rPr>
      </w:pPr>
      <w:r w:rsidRPr="001D77EB">
        <w:rPr>
          <w:rStyle w:val="10"/>
        </w:rPr>
        <w:t>Цель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:</w:t>
      </w:r>
      <w:r>
        <w:rPr>
          <w:sz w:val="28"/>
          <w:szCs w:val="28"/>
        </w:rPr>
        <w:t xml:space="preserve"> формировать умение различать и называть основные цвета, подбирать предметы по цвету.</w:t>
      </w:r>
    </w:p>
    <w:p w:rsidR="001D77EB" w:rsidRDefault="001D77EB" w:rsidP="001D77EB">
      <w:pPr>
        <w:rPr>
          <w:sz w:val="28"/>
          <w:szCs w:val="28"/>
        </w:rPr>
      </w:pPr>
      <w:r w:rsidRPr="001D77EB">
        <w:rPr>
          <w:rStyle w:val="10"/>
        </w:rPr>
        <w:t>Материал</w:t>
      </w:r>
      <w:r>
        <w:rPr>
          <w:sz w:val="28"/>
          <w:szCs w:val="28"/>
        </w:rPr>
        <w:t xml:space="preserve">: разноцветные ёжики, сшитые из ткани с нашитыми на них липучками, яблочки на липучках основных цветов (красные, синие, зелёные, жёлтые), корзинка. </w:t>
      </w:r>
    </w:p>
    <w:p w:rsidR="001D77EB" w:rsidRPr="001D77EB" w:rsidRDefault="001D77EB" w:rsidP="001D77EB">
      <w:pPr>
        <w:jc w:val="center"/>
        <w:rPr>
          <w:sz w:val="28"/>
          <w:szCs w:val="28"/>
        </w:rPr>
      </w:pPr>
      <w:r w:rsidRPr="001D77EB">
        <w:rPr>
          <w:rStyle w:val="10"/>
        </w:rPr>
        <w:t>Ход игры</w:t>
      </w:r>
    </w:p>
    <w:p w:rsidR="001D77EB" w:rsidRDefault="001D77EB" w:rsidP="001D77EB">
      <w:pPr>
        <w:rPr>
          <w:sz w:val="28"/>
          <w:szCs w:val="28"/>
        </w:rPr>
      </w:pPr>
      <w:r>
        <w:rPr>
          <w:sz w:val="28"/>
          <w:szCs w:val="28"/>
        </w:rPr>
        <w:t>Воспитатель обращает внимание детей на корзинку, стоящую на столе</w:t>
      </w:r>
      <w:r w:rsidR="009A10C3">
        <w:rPr>
          <w:sz w:val="28"/>
          <w:szCs w:val="28"/>
        </w:rPr>
        <w:t>,</w:t>
      </w:r>
      <w:r>
        <w:rPr>
          <w:sz w:val="28"/>
          <w:szCs w:val="28"/>
        </w:rPr>
        <w:t xml:space="preserve"> и предлагает им отгадать, кто же в ней спрятался. Загадывает детям загадку:</w:t>
      </w:r>
    </w:p>
    <w:p w:rsidR="001D77EB" w:rsidRDefault="001D77EB" w:rsidP="001D77EB">
      <w:pPr>
        <w:rPr>
          <w:sz w:val="28"/>
          <w:szCs w:val="28"/>
        </w:rPr>
      </w:pPr>
      <w:r>
        <w:rPr>
          <w:sz w:val="28"/>
          <w:szCs w:val="28"/>
        </w:rPr>
        <w:t>Лежала под ёлками</w:t>
      </w:r>
    </w:p>
    <w:p w:rsidR="001D77EB" w:rsidRDefault="001D77EB" w:rsidP="001D77EB">
      <w:pPr>
        <w:rPr>
          <w:sz w:val="28"/>
          <w:szCs w:val="28"/>
        </w:rPr>
      </w:pPr>
      <w:r>
        <w:rPr>
          <w:sz w:val="28"/>
          <w:szCs w:val="28"/>
        </w:rPr>
        <w:t>Подушечка с иголками</w:t>
      </w:r>
    </w:p>
    <w:p w:rsidR="001D77EB" w:rsidRDefault="001D77EB" w:rsidP="001D77EB">
      <w:pPr>
        <w:rPr>
          <w:sz w:val="28"/>
          <w:szCs w:val="28"/>
        </w:rPr>
      </w:pPr>
      <w:r>
        <w:rPr>
          <w:sz w:val="28"/>
          <w:szCs w:val="28"/>
        </w:rPr>
        <w:t xml:space="preserve">Лежала, лежала и побежала. </w:t>
      </w:r>
    </w:p>
    <w:p w:rsidR="001D77EB" w:rsidRDefault="001D77EB" w:rsidP="001D77EB">
      <w:pPr>
        <w:rPr>
          <w:sz w:val="28"/>
          <w:szCs w:val="28"/>
        </w:rPr>
      </w:pPr>
      <w:r>
        <w:rPr>
          <w:sz w:val="28"/>
          <w:szCs w:val="28"/>
        </w:rPr>
        <w:t>- Кто это, ребята? (Ёжик).</w:t>
      </w:r>
    </w:p>
    <w:p w:rsidR="001D77EB" w:rsidRDefault="009A10C3" w:rsidP="001D77EB">
      <w:pPr>
        <w:rPr>
          <w:sz w:val="28"/>
          <w:szCs w:val="28"/>
        </w:rPr>
      </w:pPr>
      <w:r>
        <w:rPr>
          <w:sz w:val="28"/>
          <w:szCs w:val="28"/>
        </w:rPr>
        <w:t>Воспитатель открывает крышку</w:t>
      </w:r>
      <w:r w:rsidR="001D77EB">
        <w:rPr>
          <w:sz w:val="28"/>
          <w:szCs w:val="28"/>
        </w:rPr>
        <w:t xml:space="preserve"> у корзинки и предлагает детям заглянуть в неё.</w:t>
      </w:r>
    </w:p>
    <w:p w:rsidR="001D77EB" w:rsidRDefault="001D77EB" w:rsidP="001D77EB">
      <w:pPr>
        <w:rPr>
          <w:sz w:val="28"/>
          <w:szCs w:val="28"/>
        </w:rPr>
      </w:pPr>
      <w:r>
        <w:rPr>
          <w:sz w:val="28"/>
          <w:szCs w:val="28"/>
        </w:rPr>
        <w:t>- Посмотрите, ребята</w:t>
      </w:r>
      <w:r w:rsidR="009A10C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нашей корзинке </w:t>
      </w:r>
      <w:r w:rsidR="009A10C3">
        <w:rPr>
          <w:sz w:val="28"/>
          <w:szCs w:val="28"/>
        </w:rPr>
        <w:t xml:space="preserve">спрятались ёжики. Наши ёжики </w:t>
      </w:r>
      <w:bookmarkStart w:id="0" w:name="_GoBack"/>
      <w:bookmarkEnd w:id="0"/>
      <w:r w:rsidR="009A10C3">
        <w:rPr>
          <w:sz w:val="28"/>
          <w:szCs w:val="28"/>
        </w:rPr>
        <w:t>не</w:t>
      </w:r>
      <w:r>
        <w:rPr>
          <w:sz w:val="28"/>
          <w:szCs w:val="28"/>
        </w:rPr>
        <w:t>простые</w:t>
      </w:r>
      <w:r w:rsidR="009A10C3">
        <w:rPr>
          <w:sz w:val="28"/>
          <w:szCs w:val="28"/>
        </w:rPr>
        <w:t>,</w:t>
      </w:r>
      <w:r>
        <w:rPr>
          <w:sz w:val="28"/>
          <w:szCs w:val="28"/>
        </w:rPr>
        <w:t xml:space="preserve"> они все разного цвета.</w:t>
      </w:r>
    </w:p>
    <w:p w:rsidR="001D77EB" w:rsidRDefault="001D77EB" w:rsidP="001D77EB">
      <w:pPr>
        <w:rPr>
          <w:sz w:val="28"/>
          <w:szCs w:val="28"/>
        </w:rPr>
      </w:pPr>
      <w:r>
        <w:rPr>
          <w:sz w:val="28"/>
          <w:szCs w:val="28"/>
        </w:rPr>
        <w:t>Воспитатель предлагает детям достать по одному ёжику из корзинки, при этом обращая внимание детей на их цвет. «Саша, какого цвета твой ёжик? Правильно, красного. Маша, а какого цвета твой ёжик? Правильно, синего. (И т.д.).</w:t>
      </w:r>
    </w:p>
    <w:p w:rsidR="001D77EB" w:rsidRDefault="001D77EB" w:rsidP="001D77EB">
      <w:pPr>
        <w:rPr>
          <w:sz w:val="28"/>
          <w:szCs w:val="28"/>
        </w:rPr>
      </w:pPr>
      <w:r>
        <w:rPr>
          <w:sz w:val="28"/>
          <w:szCs w:val="28"/>
        </w:rPr>
        <w:t>Затем воспитатель предлагает детям угостит ежей яблочками, лежащими в корзинке. Воспитатель объясняет и показывает детям задание: «Ёжик красного цвета любит яблоки красного цвета». Достаёт из корзинки яблоко красного цвета и прикрепляет его на спинку красному ежу. Эти же действия проводит с предметами других цветов. Затем дети сами достают из корзинки яблочки и прикрепляют на спинки своим ежам.</w:t>
      </w:r>
    </w:p>
    <w:p w:rsidR="001D77EB" w:rsidRDefault="001D77EB" w:rsidP="001D77EB">
      <w:pPr>
        <w:rPr>
          <w:sz w:val="28"/>
          <w:szCs w:val="28"/>
        </w:rPr>
      </w:pPr>
      <w:r>
        <w:rPr>
          <w:sz w:val="28"/>
          <w:szCs w:val="28"/>
        </w:rPr>
        <w:tab/>
        <w:t>В процессе выполнения задания воспитатель уточняет у детей: «Какого цвета твой ёжик? Какого цвета яблоко ты дашь своему ёжику?»</w:t>
      </w:r>
    </w:p>
    <w:p w:rsidR="001D77EB" w:rsidRDefault="009A10C3" w:rsidP="001D77EB">
      <w:pPr>
        <w:rPr>
          <w:sz w:val="28"/>
          <w:szCs w:val="28"/>
        </w:rPr>
      </w:pPr>
      <w:r>
        <w:rPr>
          <w:sz w:val="28"/>
          <w:szCs w:val="28"/>
        </w:rPr>
        <w:t>Указания: в эту игру могут</w:t>
      </w:r>
      <w:r w:rsidR="001D77EB">
        <w:rPr>
          <w:sz w:val="28"/>
          <w:szCs w:val="28"/>
        </w:rPr>
        <w:t xml:space="preserve"> играть от 1 до 4 человек.</w:t>
      </w:r>
    </w:p>
    <w:p w:rsidR="001D77EB" w:rsidRPr="00A36B54" w:rsidRDefault="001D77EB" w:rsidP="001D77EB">
      <w:pPr>
        <w:rPr>
          <w:sz w:val="28"/>
          <w:szCs w:val="28"/>
        </w:rPr>
      </w:pPr>
    </w:p>
    <w:p w:rsidR="00B43221" w:rsidRDefault="001D77E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4947285</wp:posOffset>
            </wp:positionV>
            <wp:extent cx="6275070" cy="4476750"/>
            <wp:effectExtent l="0" t="0" r="0" b="0"/>
            <wp:wrapSquare wrapText="bothSides"/>
            <wp:docPr id="2" name="Рисунок 2" descr="F:\DCIM\102NIKON\DSCN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NIKON\DSCN1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07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26D4C6D" wp14:editId="4619D361">
            <wp:extent cx="6276975" cy="4707731"/>
            <wp:effectExtent l="0" t="0" r="0" b="0"/>
            <wp:docPr id="1" name="Рисунок 1" descr="F:\DCIM\102NIKON\DSCN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NIKON\DSCN1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47" cy="47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221" w:rsidSect="001D77E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7EB"/>
    <w:rsid w:val="001D77EB"/>
    <w:rsid w:val="009A10C3"/>
    <w:rsid w:val="00B4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EB"/>
  </w:style>
  <w:style w:type="paragraph" w:styleId="1">
    <w:name w:val="heading 1"/>
    <w:basedOn w:val="a"/>
    <w:next w:val="a"/>
    <w:link w:val="10"/>
    <w:uiPriority w:val="9"/>
    <w:qFormat/>
    <w:rsid w:val="001D77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77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77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D77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D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7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7EB"/>
  </w:style>
  <w:style w:type="paragraph" w:styleId="1">
    <w:name w:val="heading 1"/>
    <w:basedOn w:val="a"/>
    <w:next w:val="a"/>
    <w:link w:val="10"/>
    <w:uiPriority w:val="9"/>
    <w:qFormat/>
    <w:rsid w:val="001D77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77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77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D77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D7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7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2018-02-18T16:37:00Z</dcterms:created>
  <dcterms:modified xsi:type="dcterms:W3CDTF">2018-02-18T16:53:00Z</dcterms:modified>
</cp:coreProperties>
</file>