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E1" w:rsidRPr="008140E1" w:rsidRDefault="008140E1" w:rsidP="008140E1">
      <w:pPr>
        <w:spacing w:before="100" w:beforeAutospacing="1" w:after="100" w:afterAutospacing="1"/>
        <w:jc w:val="center"/>
        <w:outlineLvl w:val="0"/>
        <w:rPr>
          <w:rFonts w:asciiTheme="majorHAnsi" w:eastAsia="Times New Roman" w:hAnsiTheme="majorHAnsi" w:cs="Times New Roman"/>
          <w:b/>
          <w:bCs/>
          <w:i/>
          <w:kern w:val="36"/>
          <w:sz w:val="28"/>
          <w:szCs w:val="28"/>
          <w:lang w:eastAsia="ru-RU"/>
        </w:rPr>
      </w:pPr>
      <w:r w:rsidRPr="008140E1">
        <w:rPr>
          <w:rFonts w:asciiTheme="majorHAnsi" w:eastAsia="Times New Roman" w:hAnsiTheme="majorHAnsi" w:cs="Times New Roman"/>
          <w:b/>
          <w:bCs/>
          <w:i/>
          <w:kern w:val="36"/>
          <w:sz w:val="28"/>
          <w:szCs w:val="28"/>
          <w:lang w:eastAsia="ru-RU"/>
        </w:rPr>
        <w:t>Консультация для родителей:</w:t>
      </w:r>
    </w:p>
    <w:p w:rsidR="008140E1" w:rsidRPr="008140E1" w:rsidRDefault="008140E1" w:rsidP="008140E1">
      <w:pPr>
        <w:spacing w:before="100" w:beforeAutospacing="1" w:after="100" w:afterAutospacing="1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  <w:r w:rsidRPr="008140E1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Трудности в обучении грамоте: пр</w:t>
      </w:r>
      <w:r w:rsidRPr="008140E1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и</w:t>
      </w:r>
      <w:r w:rsidRPr="008140E1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 xml:space="preserve">чины возникновения и способы коррекции вне </w:t>
      </w:r>
      <w:proofErr w:type="spellStart"/>
      <w:r w:rsidRPr="008140E1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логопункта</w:t>
      </w:r>
      <w:proofErr w:type="spellEnd"/>
    </w:p>
    <w:p w:rsidR="008140E1" w:rsidRPr="008140E1" w:rsidRDefault="008140E1" w:rsidP="008140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Многие родители считают, что ребенок, выучивший буквы к школе, н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е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пременно будет отличником. Однако, как показывает практика, знание букв и даже умение читать и писать, не является залогом успешного обучения грамоте. Невнимательность детей, неусидчивость, нежелание учиться, быстрая утомляемость являются частыми жалобами родит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е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лей. В ряде случаев они правы, но, как правило, за этим стоят более серьезные вещи: </w:t>
      </w:r>
      <w:r w:rsidRPr="008140E1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физиологические, психологические, неврологические и речевые проблемы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, такие как:</w:t>
      </w:r>
    </w:p>
    <w:p w:rsidR="008140E1" w:rsidRPr="008140E1" w:rsidRDefault="008140E1" w:rsidP="008140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1. </w:t>
      </w:r>
      <w:r w:rsidRPr="008140E1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  <w:t>Нарушение фонематического восприятия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— способности разл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и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чать парные звонкие и глухие, твердые и мягкие, сонорные согласные. Такие дети допускают ошибки там, где это кажется невозможным: </w:t>
      </w:r>
      <w:proofErr w:type="spellStart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тел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е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вон</w:t>
      </w:r>
      <w:proofErr w:type="spellEnd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огно</w:t>
      </w:r>
      <w:proofErr w:type="spellEnd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хомак</w:t>
      </w:r>
      <w:proofErr w:type="spellEnd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т. д. </w:t>
      </w:r>
    </w:p>
    <w:p w:rsidR="008140E1" w:rsidRPr="008140E1" w:rsidRDefault="008140E1" w:rsidP="008140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2. </w:t>
      </w:r>
      <w:r w:rsidRPr="008140E1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  <w:t>Дефекты произношения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</w:t>
      </w:r>
      <w:proofErr w:type="gramStart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Да-да, замены и пропуски звуков в устной речи могут стать соответствующими ошибками в письменной: </w:t>
      </w:r>
      <w:proofErr w:type="spellStart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лыба</w:t>
      </w:r>
      <w:proofErr w:type="spellEnd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сапка, </w:t>
      </w:r>
      <w:proofErr w:type="spellStart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мовоко</w:t>
      </w:r>
      <w:proofErr w:type="spellEnd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т. д.</w:t>
      </w:r>
      <w:proofErr w:type="gramEnd"/>
    </w:p>
    <w:p w:rsidR="008140E1" w:rsidRPr="008140E1" w:rsidRDefault="008140E1" w:rsidP="008140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3. </w:t>
      </w:r>
      <w:proofErr w:type="spellStart"/>
      <w:r w:rsidRPr="008140E1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  <w:t>Несформированность</w:t>
      </w:r>
      <w:proofErr w:type="spellEnd"/>
      <w:r w:rsidRPr="008140E1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  <w:t xml:space="preserve"> навыков звукового анализа и синтеза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. Р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е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бенок затрудняется в определении последовательности звуков и места звука в слове, количества звуков в слове, слов в предложении и порядке их расположения. Отсюда — пропуск букв, буквосочетаний, слов.</w:t>
      </w:r>
    </w:p>
    <w:p w:rsidR="008140E1" w:rsidRPr="008140E1" w:rsidRDefault="008140E1" w:rsidP="008140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4. Некоторые первоклассники и даже второклассники </w:t>
      </w:r>
      <w:r w:rsidRPr="008140E1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  <w:t>плохо знают б</w:t>
      </w:r>
      <w:r w:rsidRPr="008140E1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  <w:t>у</w:t>
      </w:r>
      <w:r w:rsidRPr="008140E1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  <w:t>квы алфавита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Распознавание одной буквы может занимать несколько секунд. </w:t>
      </w:r>
    </w:p>
    <w:p w:rsidR="008140E1" w:rsidRPr="008140E1" w:rsidRDefault="008140E1" w:rsidP="008140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4. </w:t>
      </w:r>
      <w:r w:rsidRPr="008140E1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  <w:t>Недостаточное развитие психических функций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— внимания, во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с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приятия, мышления, памяти. Зачастую дети с данными проблемами не понимают или быстро забывают </w:t>
      </w:r>
      <w:proofErr w:type="gramStart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прочитанное</w:t>
      </w:r>
      <w:proofErr w:type="gramEnd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. Учитывая, что больши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н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ство заданий письменные, выполнение их становится просто невозмо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ж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ным. </w:t>
      </w:r>
    </w:p>
    <w:p w:rsidR="008140E1" w:rsidRPr="008140E1" w:rsidRDefault="008140E1" w:rsidP="008140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5. </w:t>
      </w:r>
      <w:r w:rsidRPr="008140E1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  <w:t>Нарушение ориентации в пространстве и на листе бумаги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. Это ведет к искаженному написанию букв и слов.</w:t>
      </w:r>
    </w:p>
    <w:p w:rsidR="008140E1" w:rsidRPr="008140E1" w:rsidRDefault="008140E1" w:rsidP="008140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6. </w:t>
      </w:r>
      <w:proofErr w:type="spellStart"/>
      <w:r w:rsidRPr="008140E1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  <w:t>Несформированность</w:t>
      </w:r>
      <w:proofErr w:type="spellEnd"/>
      <w:r w:rsidRPr="008140E1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  <w:t xml:space="preserve"> мелкой моторики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влечет к неправильному написанию букв, быстрому уставанию руки, некрасивому письму.</w:t>
      </w:r>
    </w:p>
    <w:p w:rsidR="008140E1" w:rsidRPr="008140E1" w:rsidRDefault="008140E1" w:rsidP="008140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К сожалению, не у всех детей </w:t>
      </w:r>
      <w:proofErr w:type="gramStart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с</w:t>
      </w:r>
      <w:proofErr w:type="gramEnd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gramStart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данным</w:t>
      </w:r>
      <w:proofErr w:type="gramEnd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нарушениями есть возможность посещать логопедические занятия. Тем не менее, родители могут ок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а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зать посильную помощь своим детям в решении подобных проблем.</w:t>
      </w:r>
    </w:p>
    <w:p w:rsidR="008140E1" w:rsidRPr="008140E1" w:rsidRDefault="008140E1" w:rsidP="008140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1. Речь родителей должна быть образцом для подражания ребенка.</w:t>
      </w:r>
    </w:p>
    <w:p w:rsidR="008140E1" w:rsidRPr="008140E1" w:rsidRDefault="008140E1" w:rsidP="008140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2. Своевременная консультация специалистов — психолога, невролога, стоматолога — поможет начать правильно организованную коррекц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и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онную работу в более ранние сроки и, следовательно, облегчит процесс обучения.</w:t>
      </w:r>
    </w:p>
    <w:p w:rsidR="008140E1" w:rsidRPr="008140E1" w:rsidRDefault="008140E1" w:rsidP="008140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3. Четкая слуховая дифференциация гласных-согласных, </w:t>
      </w:r>
      <w:proofErr w:type="spellStart"/>
      <w:proofErr w:type="gramStart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свистящих-шипящих</w:t>
      </w:r>
      <w:proofErr w:type="spellEnd"/>
      <w:proofErr w:type="gramEnd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твердых-мягких</w:t>
      </w:r>
      <w:proofErr w:type="spellEnd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залог правильного письма. Используйте, н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а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пример, </w:t>
      </w:r>
      <w:proofErr w:type="spellStart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такиеигры</w:t>
      </w:r>
      <w:proofErr w:type="spellEnd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: «Разложи игрушки по коробкам: Л и </w:t>
      </w:r>
      <w:proofErr w:type="gramStart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Р</w:t>
      </w:r>
      <w:proofErr w:type="gramEnd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», «Поймай звук (Хлопни, если услышишь заданный звук)», «</w:t>
      </w:r>
      <w:proofErr w:type="spellStart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Попугай-повторюшка</w:t>
      </w:r>
      <w:proofErr w:type="spellEnd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: </w:t>
      </w:r>
      <w:proofErr w:type="spellStart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ра-ра-ла</w:t>
      </w:r>
      <w:proofErr w:type="spellEnd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spellStart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са-за-са</w:t>
      </w:r>
      <w:proofErr w:type="spellEnd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,.», «Нарисуй узор: синий кружок, если услышишь с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гласный, и красный, если услышишь гласный» и пр.</w:t>
      </w:r>
    </w:p>
    <w:p w:rsidR="008140E1" w:rsidRPr="008140E1" w:rsidRDefault="008140E1" w:rsidP="008140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4. Усвоение слоговой структуры слова: </w:t>
      </w:r>
      <w:proofErr w:type="gramStart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«Нарисуй короткую черточку, е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с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ли услышишь короткое слово и длинную линию, если услышишь дли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н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ное», «Телеграф: </w:t>
      </w:r>
      <w:proofErr w:type="spellStart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отхлопывание</w:t>
      </w:r>
      <w:proofErr w:type="spellEnd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слогов», «Раздели линию на столько частей, сколько слогов в слове», «Азбука Морзе: нарисуй столько черт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чек, сколько слогов в слове», «Стукни мячом на каждый слог», «Запиши только гласные буквы слова», «Составь слово из слогов», «Цепочка: п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следний слог слова является первым в следующем слове» и п.</w:t>
      </w:r>
      <w:proofErr w:type="gramEnd"/>
    </w:p>
    <w:p w:rsidR="008140E1" w:rsidRPr="008140E1" w:rsidRDefault="008140E1" w:rsidP="008140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5. Умение установить последовательность звуков в слове: «Назови слово по звукам», «Собери слово из первых (последних) звуков данных слов», игры по типу "Города" и т.  д.</w:t>
      </w:r>
    </w:p>
    <w:p w:rsidR="008140E1" w:rsidRPr="008140E1" w:rsidRDefault="008140E1" w:rsidP="008140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6. Многочисленные тетради для развития </w:t>
      </w:r>
      <w:proofErr w:type="spellStart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графомотрных</w:t>
      </w:r>
      <w:proofErr w:type="spellEnd"/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навыков пом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гут ребенку улучшить почерк. </w:t>
      </w:r>
    </w:p>
    <w:p w:rsidR="00A10C5F" w:rsidRPr="008140E1" w:rsidRDefault="008140E1" w:rsidP="008140E1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7. Огромное количество пособий по развитию высших психических функций: памяти, внимания, мышления, логики, восприятия должны стать для вашего ребенка настольными и обязательными для ежедне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в</w:t>
      </w:r>
      <w:r w:rsidRPr="008140E1">
        <w:rPr>
          <w:rFonts w:asciiTheme="majorHAnsi" w:eastAsia="Times New Roman" w:hAnsiTheme="majorHAnsi" w:cs="Times New Roman"/>
          <w:sz w:val="28"/>
          <w:szCs w:val="28"/>
          <w:lang w:eastAsia="ru-RU"/>
        </w:rPr>
        <w:t>ного выполнения.</w:t>
      </w:r>
    </w:p>
    <w:sectPr w:rsidR="00A10C5F" w:rsidRPr="008140E1" w:rsidSect="00A8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autoHyphenation/>
  <w:characterSpacingControl w:val="doNotCompress"/>
  <w:compat/>
  <w:rsids>
    <w:rsidRoot w:val="008140E1"/>
    <w:rsid w:val="008140E1"/>
    <w:rsid w:val="00832210"/>
    <w:rsid w:val="00A10C5F"/>
    <w:rsid w:val="00A50028"/>
    <w:rsid w:val="00A8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0B"/>
  </w:style>
  <w:style w:type="paragraph" w:styleId="1">
    <w:name w:val="heading 1"/>
    <w:basedOn w:val="a"/>
    <w:link w:val="10"/>
    <w:uiPriority w:val="9"/>
    <w:qFormat/>
    <w:rsid w:val="00814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0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1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0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2017-04-20T08:37:00Z</cp:lastPrinted>
  <dcterms:created xsi:type="dcterms:W3CDTF">2017-04-20T08:36:00Z</dcterms:created>
  <dcterms:modified xsi:type="dcterms:W3CDTF">2017-04-20T08:37:00Z</dcterms:modified>
</cp:coreProperties>
</file>