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E3" w:rsidRDefault="00F537E3" w:rsidP="00F537E3">
      <w:pPr>
        <w:spacing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Развитие этнической толерантности </w:t>
      </w:r>
    </w:p>
    <w:p w:rsidR="00F537E3" w:rsidRDefault="00F537E3" w:rsidP="00F537E3">
      <w:pPr>
        <w:spacing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у детей старшего дошкольного возраста</w:t>
      </w:r>
    </w:p>
    <w:p w:rsidR="00F537E3" w:rsidRDefault="00F537E3" w:rsidP="00F537E3">
      <w:pPr>
        <w:spacing w:line="276" w:lineRule="auto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Тверитина Н.А. воспитатель МБДОУ №11 «Одуванчик», г</w:t>
      </w:r>
      <w:proofErr w:type="gramStart"/>
      <w:r>
        <w:rPr>
          <w:b/>
          <w:spacing w:val="-4"/>
          <w:sz w:val="28"/>
          <w:szCs w:val="28"/>
        </w:rPr>
        <w:t>.М</w:t>
      </w:r>
      <w:proofErr w:type="gramEnd"/>
      <w:r>
        <w:rPr>
          <w:b/>
          <w:spacing w:val="-4"/>
          <w:sz w:val="28"/>
          <w:szCs w:val="28"/>
        </w:rPr>
        <w:t>ыски</w:t>
      </w:r>
    </w:p>
    <w:p w:rsidR="00F537E3" w:rsidRPr="00703FCD" w:rsidRDefault="00F537E3" w:rsidP="00F537E3">
      <w:pPr>
        <w:spacing w:line="276" w:lineRule="auto"/>
        <w:jc w:val="center"/>
        <w:rPr>
          <w:b/>
          <w:spacing w:val="-4"/>
          <w:sz w:val="28"/>
          <w:szCs w:val="28"/>
        </w:rPr>
      </w:pPr>
    </w:p>
    <w:p w:rsidR="00F537E3" w:rsidRPr="00703FCD" w:rsidRDefault="00F537E3" w:rsidP="00F537E3">
      <w:pPr>
        <w:ind w:firstLine="709"/>
        <w:jc w:val="both"/>
        <w:rPr>
          <w:sz w:val="28"/>
          <w:szCs w:val="28"/>
          <w:lang w:eastAsia="ru-RU"/>
        </w:rPr>
      </w:pPr>
      <w:r w:rsidRPr="001071F0">
        <w:rPr>
          <w:sz w:val="28"/>
          <w:szCs w:val="28"/>
        </w:rPr>
        <w:t xml:space="preserve">Проблема </w:t>
      </w:r>
      <w:r>
        <w:rPr>
          <w:sz w:val="28"/>
          <w:szCs w:val="28"/>
        </w:rPr>
        <w:t xml:space="preserve">развития этнической </w:t>
      </w:r>
      <w:r w:rsidRPr="001071F0">
        <w:rPr>
          <w:sz w:val="28"/>
          <w:szCs w:val="28"/>
        </w:rPr>
        <w:t>толерантности в педагогическом контексте в настоящее время заметно актуализируется и становится темой изучения многих научных исследований. Значимость толерантности обуславливается потребностью в формировании толерантного сознания как условия дальнейшего выживания и функционирования постиндустриального общества.</w:t>
      </w:r>
    </w:p>
    <w:p w:rsidR="00F537E3" w:rsidRDefault="00F537E3" w:rsidP="00F537E3">
      <w:pPr>
        <w:ind w:firstLine="567"/>
        <w:contextualSpacing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Актуальность рассматриваемой проблемы, ее недостаточная разработанность в педагогической науке и практике послужили основанием для определения </w:t>
      </w:r>
      <w:r>
        <w:rPr>
          <w:bCs/>
          <w:sz w:val="28"/>
          <w:szCs w:val="28"/>
          <w:lang w:eastAsia="ru-RU"/>
        </w:rPr>
        <w:t>темы </w:t>
      </w:r>
      <w:r>
        <w:rPr>
          <w:sz w:val="28"/>
          <w:szCs w:val="28"/>
          <w:lang w:eastAsia="ru-RU"/>
        </w:rPr>
        <w:t>исследования: </w:t>
      </w:r>
      <w:r w:rsidRPr="00E844D7">
        <w:rPr>
          <w:bCs/>
          <w:sz w:val="28"/>
          <w:szCs w:val="28"/>
          <w:lang w:eastAsia="ru-RU"/>
        </w:rPr>
        <w:t>«</w:t>
      </w:r>
      <w:r w:rsidRPr="00E844D7">
        <w:rPr>
          <w:color w:val="000000"/>
          <w:sz w:val="28"/>
          <w:szCs w:val="28"/>
          <w:shd w:val="clear" w:color="auto" w:fill="FFFFFF"/>
        </w:rPr>
        <w:t>Развитие этнической толерантности у детей старшего дошкольного возраста</w:t>
      </w:r>
      <w:r w:rsidRPr="00E844D7">
        <w:rPr>
          <w:bCs/>
          <w:sz w:val="28"/>
          <w:szCs w:val="28"/>
          <w:lang w:eastAsia="ru-RU"/>
        </w:rPr>
        <w:t>»</w:t>
      </w:r>
      <w:r w:rsidRPr="00E844D7">
        <w:rPr>
          <w:sz w:val="28"/>
          <w:szCs w:val="28"/>
          <w:lang w:eastAsia="ru-RU"/>
        </w:rPr>
        <w:t>.</w:t>
      </w:r>
    </w:p>
    <w:p w:rsidR="00F537E3" w:rsidRPr="001071F0" w:rsidRDefault="00F537E3" w:rsidP="00F537E3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1071F0">
        <w:rPr>
          <w:sz w:val="28"/>
          <w:szCs w:val="28"/>
          <w:shd w:val="clear" w:color="auto" w:fill="FFFFFF"/>
        </w:rPr>
        <w:t>Психологический аспект данной проблемы раскрывается в трудах А.Г. Асмолова, A.A. Бодалева, Л.Н. Божович, Л.С. Выготского, А.Н. Леонтьева, A.B. Петровского, К.К. Платонова, С.Л. Рубинштейна и других ученых, которые исследовали общие тенденции и движущие силы возрастного развития личности.</w:t>
      </w:r>
    </w:p>
    <w:p w:rsidR="00F537E3" w:rsidRPr="00162DB4" w:rsidRDefault="00F537E3" w:rsidP="00F537E3">
      <w:pPr>
        <w:ind w:firstLine="709"/>
        <w:jc w:val="both"/>
        <w:rPr>
          <w:color w:val="FF0000"/>
          <w:sz w:val="28"/>
          <w:szCs w:val="28"/>
        </w:rPr>
      </w:pPr>
      <w:r w:rsidRPr="00120425">
        <w:rPr>
          <w:sz w:val="28"/>
        </w:rPr>
        <w:t xml:space="preserve">Под этнической толерантностью в отечественной этнопсихологии понимается </w:t>
      </w:r>
      <w:r w:rsidRPr="00D07C2F">
        <w:rPr>
          <w:color w:val="000000"/>
          <w:sz w:val="28"/>
        </w:rPr>
        <w:t>«</w:t>
      </w:r>
      <w:r w:rsidRPr="00120425">
        <w:rPr>
          <w:sz w:val="28"/>
        </w:rPr>
        <w:t>отсутствие негативного отношения к иной этнической культуре, а точнее наличие позитивного образа иной культуры при сохранении позитивно</w:t>
      </w:r>
      <w:r>
        <w:rPr>
          <w:sz w:val="28"/>
        </w:rPr>
        <w:t>го восприятия своей собственной».</w:t>
      </w:r>
    </w:p>
    <w:p w:rsidR="00F537E3" w:rsidRPr="0078736B" w:rsidRDefault="00F537E3" w:rsidP="00F537E3">
      <w:pPr>
        <w:ind w:firstLine="567"/>
        <w:contextualSpacing/>
        <w:jc w:val="both"/>
        <w:rPr>
          <w:sz w:val="28"/>
          <w:szCs w:val="28"/>
        </w:rPr>
      </w:pPr>
      <w:r w:rsidRPr="00703FCD">
        <w:rPr>
          <w:sz w:val="28"/>
        </w:rPr>
        <w:t xml:space="preserve">Проведенный анализ научной и методической литературы позволил установить возрастающий интерес исследователей к проблеме развития </w:t>
      </w:r>
      <w:r>
        <w:rPr>
          <w:sz w:val="28"/>
        </w:rPr>
        <w:t>этнической толерантности у</w:t>
      </w:r>
      <w:r w:rsidRPr="00703FCD">
        <w:rPr>
          <w:sz w:val="28"/>
        </w:rPr>
        <w:t xml:space="preserve"> дошкольников</w:t>
      </w:r>
      <w:r>
        <w:rPr>
          <w:sz w:val="28"/>
        </w:rPr>
        <w:t xml:space="preserve">. </w:t>
      </w:r>
      <w:r w:rsidRPr="0078736B">
        <w:rPr>
          <w:sz w:val="28"/>
          <w:szCs w:val="28"/>
        </w:rPr>
        <w:t>Формирования этнической толерантности у детей старшего дошкольного возраста определяется противоречиями между потребностью формирования этнической толерантности у детей старшего дошкольного возраста и недостаточным количеством научно-обоснованных рекомендаций для решения данной проблемы, а также систематической работы в дошкольных учреждениях.</w:t>
      </w:r>
    </w:p>
    <w:p w:rsidR="00F537E3" w:rsidRPr="00703FCD" w:rsidRDefault="00F537E3" w:rsidP="00F537E3">
      <w:pPr>
        <w:ind w:firstLine="709"/>
        <w:jc w:val="both"/>
        <w:rPr>
          <w:spacing w:val="-4"/>
          <w:sz w:val="28"/>
          <w:szCs w:val="28"/>
        </w:rPr>
      </w:pPr>
      <w:r w:rsidRPr="00703FCD">
        <w:rPr>
          <w:spacing w:val="-3"/>
          <w:sz w:val="28"/>
          <w:szCs w:val="28"/>
        </w:rPr>
        <w:lastRenderedPageBreak/>
        <w:t xml:space="preserve">В ходе анализа научной и методической литературы установили, что </w:t>
      </w:r>
      <w:r>
        <w:rPr>
          <w:sz w:val="28"/>
          <w:szCs w:val="28"/>
          <w:shd w:val="clear" w:color="auto" w:fill="FFFFFF"/>
        </w:rPr>
        <w:t>э</w:t>
      </w:r>
      <w:r w:rsidRPr="00F045C3">
        <w:rPr>
          <w:sz w:val="28"/>
          <w:szCs w:val="28"/>
          <w:shd w:val="clear" w:color="auto" w:fill="FFFFFF"/>
        </w:rPr>
        <w:t>тническая толерантность –</w:t>
      </w:r>
      <w:r>
        <w:rPr>
          <w:sz w:val="28"/>
          <w:szCs w:val="28"/>
          <w:shd w:val="clear" w:color="auto" w:fill="FFFFFF"/>
        </w:rPr>
        <w:t xml:space="preserve"> это </w:t>
      </w:r>
      <w:r w:rsidRPr="00F045C3">
        <w:rPr>
          <w:sz w:val="28"/>
          <w:szCs w:val="28"/>
          <w:shd w:val="clear" w:color="auto" w:fill="FFFFFF"/>
        </w:rPr>
        <w:t>способность человека проявлять терпение к малознакомому образу жизни представителей других этнических общностей, их поведению, национальным традициям, обычаям, чувствам, мнениям, идеям, верованиям</w:t>
      </w:r>
      <w:r>
        <w:rPr>
          <w:sz w:val="28"/>
          <w:szCs w:val="28"/>
          <w:shd w:val="clear" w:color="auto" w:fill="FFFFFF"/>
        </w:rPr>
        <w:t>.</w:t>
      </w:r>
    </w:p>
    <w:p w:rsidR="00F537E3" w:rsidRPr="00703FCD" w:rsidRDefault="00F537E3" w:rsidP="00F537E3">
      <w:pPr>
        <w:shd w:val="clear" w:color="auto" w:fill="FFFFFF"/>
        <w:ind w:firstLine="709"/>
        <w:jc w:val="both"/>
        <w:rPr>
          <w:b/>
          <w:color w:val="171717"/>
          <w:sz w:val="28"/>
          <w:szCs w:val="28"/>
          <w:shd w:val="clear" w:color="auto" w:fill="FFFFFF"/>
          <w:lang w:eastAsia="ru-RU"/>
        </w:rPr>
      </w:pPr>
      <w:r w:rsidRPr="00664F4A">
        <w:rPr>
          <w:color w:val="000000"/>
          <w:sz w:val="28"/>
          <w:szCs w:val="28"/>
          <w:shd w:val="clear" w:color="auto" w:fill="FFFFFF"/>
        </w:rPr>
        <w:t xml:space="preserve">Дошкольный возраст является наиболее благоприятным для формирования всех нравственных качеств, в том числе и </w:t>
      </w:r>
      <w:r w:rsidRPr="00A71DA4">
        <w:rPr>
          <w:color w:val="000000"/>
          <w:sz w:val="28"/>
          <w:szCs w:val="28"/>
          <w:shd w:val="clear" w:color="auto" w:fill="FFFFFF"/>
        </w:rPr>
        <w:t xml:space="preserve">этнической </w:t>
      </w:r>
      <w:r w:rsidRPr="00664F4A">
        <w:rPr>
          <w:color w:val="000000"/>
          <w:sz w:val="28"/>
          <w:szCs w:val="28"/>
          <w:shd w:val="clear" w:color="auto" w:fill="FFFFFF"/>
        </w:rPr>
        <w:t>толерантности. Именно в этом возрасте у ребенка ярко проявляется эмоциональная отзывчивость, открытость, доверчивость и отсутствие этнических стереотипов, что позволяет ему вступать в свободное общение с людьми разных национальностей</w:t>
      </w:r>
      <w:proofErr w:type="gramStart"/>
      <w:r w:rsidRPr="007C357E">
        <w:rPr>
          <w:color w:val="000000"/>
          <w:sz w:val="28"/>
          <w:szCs w:val="28"/>
          <w:shd w:val="clear" w:color="auto" w:fill="FFFFFF"/>
        </w:rPr>
        <w:t>.</w:t>
      </w:r>
      <w:r w:rsidRPr="00BB257B">
        <w:rPr>
          <w:sz w:val="28"/>
          <w:szCs w:val="28"/>
        </w:rPr>
        <w:t>Д</w:t>
      </w:r>
      <w:proofErr w:type="gramEnd"/>
      <w:r w:rsidRPr="00BB257B">
        <w:rPr>
          <w:sz w:val="28"/>
          <w:szCs w:val="28"/>
        </w:rPr>
        <w:t>ети играют и общаются, а значит, уже в дошкольном возрасте вплетают в свою жизнь ростки иной культуры, что обязательно скажется на их социальном становлении. Поэтому одним из самых действенных методов формирования толерантного отношения к представителям других культур является именно целенаправленная деятельность в стенах детского сада.</w:t>
      </w:r>
    </w:p>
    <w:p w:rsidR="00F537E3" w:rsidRDefault="00F537E3" w:rsidP="00F537E3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F045C3">
        <w:rPr>
          <w:sz w:val="28"/>
          <w:szCs w:val="28"/>
          <w:shd w:val="clear" w:color="auto" w:fill="FFFFFF"/>
        </w:rPr>
        <w:t>Этническая толерантность проявляется в поступках, но формируется в сфере сознания и тесно связана с таким социально</w:t>
      </w:r>
      <w:r>
        <w:rPr>
          <w:sz w:val="28"/>
          <w:szCs w:val="28"/>
          <w:shd w:val="clear" w:color="auto" w:fill="FFFFFF"/>
        </w:rPr>
        <w:t>-</w:t>
      </w:r>
      <w:r w:rsidRPr="00F045C3">
        <w:rPr>
          <w:sz w:val="28"/>
          <w:szCs w:val="28"/>
          <w:shd w:val="clear" w:color="auto" w:fill="FFFFFF"/>
        </w:rPr>
        <w:t xml:space="preserve">психологическим компонентом, как этническая идентичность. </w:t>
      </w:r>
    </w:p>
    <w:p w:rsidR="00F537E3" w:rsidRPr="002E4CE0" w:rsidRDefault="00F537E3" w:rsidP="00F537E3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F045C3">
        <w:rPr>
          <w:sz w:val="28"/>
          <w:szCs w:val="28"/>
          <w:shd w:val="clear" w:color="auto" w:fill="FFFFFF"/>
        </w:rPr>
        <w:t>Т.Г.Стефаненко характеризует этническую идентичность как составную часть социальной идентичности личности, психологическую категорию, которая относится к осознанию своей принадлежности к определенной этнической общности</w:t>
      </w:r>
      <w:r>
        <w:rPr>
          <w:sz w:val="28"/>
          <w:szCs w:val="28"/>
          <w:shd w:val="clear" w:color="auto" w:fill="FFFFFF"/>
        </w:rPr>
        <w:t>.</w:t>
      </w:r>
    </w:p>
    <w:p w:rsidR="00F1106B" w:rsidRDefault="00F537E3" w:rsidP="00F537E3">
      <w:pPr>
        <w:tabs>
          <w:tab w:val="left" w:pos="5970"/>
        </w:tabs>
        <w:ind w:firstLine="567"/>
        <w:jc w:val="both"/>
      </w:pP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этнической толерантности у детей старшего дошкольного возраста в дошкольной образовательной организации возможно благодаря комплексу педагогических мероприятий. А именно: с детьми необходимо проводить занятия, игры, упражнения, направленные на знакомство с народами, проживающими в стране, их культурой, обычаями и традициями и чтение художественной литературы разных народов.  </w:t>
      </w:r>
    </w:p>
    <w:sectPr w:rsidR="00F1106B" w:rsidSect="0008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106C"/>
    <w:multiLevelType w:val="multilevel"/>
    <w:tmpl w:val="C4E620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222"/>
    <w:rsid w:val="00087C20"/>
    <w:rsid w:val="000C78E4"/>
    <w:rsid w:val="000D472D"/>
    <w:rsid w:val="000F1D8A"/>
    <w:rsid w:val="00162DB4"/>
    <w:rsid w:val="002E4CE0"/>
    <w:rsid w:val="004A3EF4"/>
    <w:rsid w:val="006D7926"/>
    <w:rsid w:val="00850D11"/>
    <w:rsid w:val="009C3222"/>
    <w:rsid w:val="009D5463"/>
    <w:rsid w:val="00BB257B"/>
    <w:rsid w:val="00BD3224"/>
    <w:rsid w:val="00DF29ED"/>
    <w:rsid w:val="00E718BD"/>
    <w:rsid w:val="00F5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11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0D11"/>
    <w:rPr>
      <w:b/>
      <w:bCs/>
    </w:rPr>
  </w:style>
  <w:style w:type="paragraph" w:styleId="a4">
    <w:name w:val="Normal (Web)"/>
    <w:aliases w:val="Обычный (Web)"/>
    <w:basedOn w:val="a"/>
    <w:uiPriority w:val="99"/>
    <w:qFormat/>
    <w:rsid w:val="00850D11"/>
    <w:pPr>
      <w:spacing w:before="100" w:beforeAutospacing="1" w:after="100" w:afterAutospacing="1" w:line="240" w:lineRule="auto"/>
    </w:pPr>
    <w:rPr>
      <w:sz w:val="24"/>
      <w:lang w:eastAsia="ru-RU"/>
    </w:rPr>
  </w:style>
  <w:style w:type="paragraph" w:styleId="a5">
    <w:name w:val="List Paragraph"/>
    <w:basedOn w:val="a"/>
    <w:uiPriority w:val="34"/>
    <w:qFormat/>
    <w:rsid w:val="000F1D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AE433-BB97-4A89-BEF0-5CF7E521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10</cp:revision>
  <dcterms:created xsi:type="dcterms:W3CDTF">2018-06-24T12:41:00Z</dcterms:created>
  <dcterms:modified xsi:type="dcterms:W3CDTF">2018-12-30T07:19:00Z</dcterms:modified>
</cp:coreProperties>
</file>