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BB" w:rsidRDefault="00743EBB" w:rsidP="00743E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EBB">
        <w:rPr>
          <w:rFonts w:ascii="Times New Roman" w:eastAsia="Times New Roman" w:hAnsi="Times New Roman" w:cs="Times New Roman"/>
          <w:sz w:val="28"/>
          <w:szCs w:val="28"/>
        </w:rPr>
        <w:t>«Развитие творчества детей дошк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ольного </w:t>
      </w:r>
      <w:r w:rsidRPr="00743EBB">
        <w:rPr>
          <w:rFonts w:ascii="Times New Roman" w:eastAsia="Times New Roman" w:hAnsi="Times New Roman" w:cs="Times New Roman"/>
          <w:sz w:val="28"/>
          <w:szCs w:val="28"/>
        </w:rPr>
        <w:t>возраста через театрализованную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EBB" w:rsidRDefault="00743EBB" w:rsidP="00743E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EBB" w:rsidRDefault="00743EBB" w:rsidP="00743E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EBB">
        <w:rPr>
          <w:rFonts w:ascii="Times New Roman" w:eastAsia="Times New Roman" w:hAnsi="Times New Roman" w:cs="Times New Roman"/>
          <w:sz w:val="28"/>
          <w:szCs w:val="28"/>
        </w:rPr>
        <w:t>Подготовила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4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Бодрикова О.Н.</w:t>
      </w:r>
    </w:p>
    <w:p w:rsidR="00743EBB" w:rsidRDefault="00743EBB" w:rsidP="0074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EBB" w:rsidRDefault="00277BB9" w:rsidP="0074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3EBB" w:rsidRPr="00743EBB">
        <w:rPr>
          <w:rFonts w:ascii="Times New Roman" w:eastAsia="Times New Roman" w:hAnsi="Times New Roman" w:cs="Times New Roman"/>
          <w:sz w:val="28"/>
          <w:szCs w:val="28"/>
        </w:rPr>
        <w:t>Театр – искусство прекрасное. Оно облагораживает, воспитывает человека. Тот, кто любит театр по - настоящему,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BB" w:rsidRPr="00743EBB">
        <w:rPr>
          <w:rFonts w:ascii="Times New Roman" w:eastAsia="Times New Roman" w:hAnsi="Times New Roman" w:cs="Times New Roman"/>
          <w:sz w:val="28"/>
          <w:szCs w:val="28"/>
        </w:rPr>
        <w:t>всегда уносит и</w:t>
      </w:r>
      <w:r>
        <w:rPr>
          <w:rFonts w:ascii="Times New Roman" w:eastAsia="Times New Roman" w:hAnsi="Times New Roman" w:cs="Times New Roman"/>
          <w:sz w:val="28"/>
          <w:szCs w:val="28"/>
        </w:rPr>
        <w:t>з него запас мудрости и доброты»</w:t>
      </w:r>
      <w:r w:rsidR="00743EBB" w:rsidRPr="00743EB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BB" w:rsidRPr="00743EBB">
        <w:rPr>
          <w:rFonts w:ascii="Times New Roman" w:eastAsia="Times New Roman" w:hAnsi="Times New Roman" w:cs="Times New Roman"/>
          <w:sz w:val="28"/>
          <w:szCs w:val="28"/>
        </w:rPr>
        <w:t>К.С.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EBB" w:rsidRPr="00743EBB">
        <w:rPr>
          <w:rFonts w:ascii="Times New Roman" w:eastAsia="Times New Roman" w:hAnsi="Times New Roman" w:cs="Times New Roman"/>
          <w:sz w:val="28"/>
          <w:szCs w:val="28"/>
        </w:rPr>
        <w:t>Станиславский</w:t>
      </w:r>
      <w:r w:rsidR="00743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EBB" w:rsidRDefault="00743EBB" w:rsidP="0074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EBB" w:rsidRDefault="00743EBB" w:rsidP="0074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BB">
        <w:rPr>
          <w:rFonts w:ascii="Times New Roman" w:eastAsia="Times New Roman" w:hAnsi="Times New Roman" w:cs="Times New Roman"/>
          <w:sz w:val="28"/>
          <w:szCs w:val="28"/>
        </w:rPr>
        <w:t>Значение театрализованной деятельности в развитии ребёнка трудно переоценить. Театр радует дет</w:t>
      </w:r>
      <w:r>
        <w:rPr>
          <w:rFonts w:ascii="Times New Roman" w:eastAsia="Times New Roman" w:hAnsi="Times New Roman" w:cs="Times New Roman"/>
          <w:sz w:val="28"/>
          <w:szCs w:val="28"/>
        </w:rPr>
        <w:t>ей, развлекает и развивает, дошкольникам</w:t>
      </w:r>
      <w:r w:rsidRPr="00743EBB">
        <w:rPr>
          <w:rFonts w:ascii="Times New Roman" w:eastAsia="Times New Roman" w:hAnsi="Times New Roman" w:cs="Times New Roman"/>
          <w:sz w:val="28"/>
          <w:szCs w:val="28"/>
        </w:rPr>
        <w:t xml:space="preserve"> нравится общаться, они учатся творчески мыслить, анализировать, ощущать себя в ином мире. </w:t>
      </w:r>
    </w:p>
    <w:p w:rsidR="00743EBB" w:rsidRDefault="00743EBB" w:rsidP="0074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BB">
        <w:rPr>
          <w:rFonts w:ascii="Times New Roman" w:eastAsia="Times New Roman" w:hAnsi="Times New Roman" w:cs="Times New Roman"/>
          <w:sz w:val="28"/>
          <w:szCs w:val="28"/>
        </w:rPr>
        <w:t xml:space="preserve">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 Театральная деятельность позволяет ребёнку решать многие проблемные ситуации опосредованно от </w:t>
      </w:r>
      <w:proofErr w:type="gramStart"/>
      <w:r w:rsidRPr="00743EBB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Pr="00743EBB">
        <w:rPr>
          <w:rFonts w:ascii="Times New Roman" w:eastAsia="Times New Roman" w:hAnsi="Times New Roman" w:cs="Times New Roman"/>
          <w:sz w:val="28"/>
          <w:szCs w:val="28"/>
        </w:rPr>
        <w:t xml:space="preserve"> какого – либо персонажа. Это помогает преодолевать робость, неуверенность в себе, застенчивость, позволяет развивать память, внимание, воображение, инициативность, самостоятельность и речь. </w:t>
      </w:r>
    </w:p>
    <w:p w:rsidR="00743EBB" w:rsidRDefault="00743EBB" w:rsidP="0074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BB">
        <w:rPr>
          <w:rFonts w:ascii="Times New Roman" w:eastAsia="Times New Roman" w:hAnsi="Times New Roman" w:cs="Times New Roman"/>
          <w:sz w:val="28"/>
          <w:szCs w:val="28"/>
        </w:rPr>
        <w:t>Таким образом, театрализованная деятельность способствует всестороннему развитию личности, умеющей творчески мыслить, самостоятельно принимать решения и находить выход из сложившихся ситуаций; проявлению таланта, формированию нравственных позиций по отношению к сверстникам и старшим, а значит, облегчает вхождение ребёнка в сложный социальный мир. </w:t>
      </w:r>
    </w:p>
    <w:p w:rsidR="00063F0D" w:rsidRPr="00743EBB" w:rsidRDefault="00743EBB" w:rsidP="0074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EBB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63F0D" w:rsidRPr="00743EBB" w:rsidSect="00743E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EBB"/>
    <w:rsid w:val="00063F0D"/>
    <w:rsid w:val="00277BB9"/>
    <w:rsid w:val="00743EBB"/>
    <w:rsid w:val="00911355"/>
    <w:rsid w:val="00CC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2017-03-11T17:52:00Z</dcterms:created>
  <dcterms:modified xsi:type="dcterms:W3CDTF">2017-03-11T19:45:00Z</dcterms:modified>
</cp:coreProperties>
</file>